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A7A" w:rsidRDefault="000233A2" w:rsidP="000233A2">
      <w:pPr>
        <w:autoSpaceDE w:val="0"/>
        <w:autoSpaceDN w:val="0"/>
        <w:adjustRightInd w:val="0"/>
        <w:spacing w:line="440" w:lineRule="exact"/>
        <w:ind w:left="2700"/>
        <w:rPr>
          <w:rFonts w:ascii="宋体" w:cs="宋体" w:hint="eastAsia"/>
          <w:b/>
          <w:color w:val="000000"/>
          <w:kern w:val="0"/>
          <w:sz w:val="32"/>
          <w:szCs w:val="32"/>
        </w:rPr>
      </w:pPr>
      <w:r>
        <w:rPr>
          <w:rFonts w:ascii="宋体" w:cs="宋体" w:hint="eastAsia"/>
          <w:b/>
          <w:color w:val="000000"/>
          <w:kern w:val="0"/>
          <w:sz w:val="32"/>
          <w:szCs w:val="32"/>
        </w:rPr>
        <w:t>浅谈</w:t>
      </w:r>
      <w:r w:rsidR="00712A7A" w:rsidRPr="000233A2">
        <w:rPr>
          <w:rFonts w:ascii="宋体" w:cs="宋体" w:hint="eastAsia"/>
          <w:b/>
          <w:color w:val="000000"/>
          <w:kern w:val="0"/>
          <w:sz w:val="32"/>
          <w:szCs w:val="32"/>
        </w:rPr>
        <w:t>现代学校</w:t>
      </w:r>
      <w:r>
        <w:rPr>
          <w:rFonts w:ascii="宋体" w:cs="宋体" w:hint="eastAsia"/>
          <w:b/>
          <w:color w:val="000000"/>
          <w:kern w:val="0"/>
          <w:sz w:val="32"/>
          <w:szCs w:val="32"/>
        </w:rPr>
        <w:t>的</w:t>
      </w:r>
      <w:r w:rsidR="00712A7A" w:rsidRPr="000233A2">
        <w:rPr>
          <w:rFonts w:ascii="宋体" w:cs="宋体" w:hint="eastAsia"/>
          <w:b/>
          <w:color w:val="000000"/>
          <w:kern w:val="0"/>
          <w:sz w:val="32"/>
          <w:szCs w:val="32"/>
        </w:rPr>
        <w:t>特征</w:t>
      </w:r>
    </w:p>
    <w:p w:rsidR="000233A2" w:rsidRDefault="000233A2" w:rsidP="000233A2">
      <w:pPr>
        <w:autoSpaceDE w:val="0"/>
        <w:autoSpaceDN w:val="0"/>
        <w:adjustRightInd w:val="0"/>
        <w:spacing w:line="440" w:lineRule="exact"/>
        <w:ind w:left="2700"/>
        <w:rPr>
          <w:rFonts w:ascii="宋体" w:cs="宋体" w:hint="eastAsia"/>
          <w:b/>
          <w:color w:val="000000"/>
          <w:kern w:val="0"/>
          <w:sz w:val="32"/>
          <w:szCs w:val="32"/>
        </w:rPr>
      </w:pPr>
    </w:p>
    <w:p w:rsidR="000233A2" w:rsidRDefault="000233A2" w:rsidP="000233A2">
      <w:pPr>
        <w:autoSpaceDE w:val="0"/>
        <w:autoSpaceDN w:val="0"/>
        <w:adjustRightInd w:val="0"/>
        <w:spacing w:line="440" w:lineRule="exact"/>
        <w:ind w:left="2700" w:firstLineChars="50" w:firstLine="140"/>
        <w:rPr>
          <w:rFonts w:ascii="宋体" w:cs="宋体" w:hint="eastAsia"/>
          <w:color w:val="000000"/>
          <w:kern w:val="0"/>
          <w:sz w:val="28"/>
          <w:szCs w:val="28"/>
        </w:rPr>
      </w:pPr>
      <w:r w:rsidRPr="000233A2">
        <w:rPr>
          <w:rFonts w:ascii="宋体" w:cs="宋体" w:hint="eastAsia"/>
          <w:color w:val="000000"/>
          <w:kern w:val="0"/>
          <w:sz w:val="28"/>
          <w:szCs w:val="28"/>
        </w:rPr>
        <w:t>双流中学 徐天福</w:t>
      </w:r>
    </w:p>
    <w:p w:rsidR="000233A2" w:rsidRPr="000233A2" w:rsidRDefault="000233A2" w:rsidP="000233A2">
      <w:pPr>
        <w:autoSpaceDE w:val="0"/>
        <w:autoSpaceDN w:val="0"/>
        <w:adjustRightInd w:val="0"/>
        <w:spacing w:line="440" w:lineRule="exact"/>
        <w:ind w:left="2700"/>
        <w:jc w:val="left"/>
        <w:rPr>
          <w:kern w:val="0"/>
          <w:sz w:val="28"/>
          <w:szCs w:val="28"/>
        </w:rPr>
      </w:pPr>
    </w:p>
    <w:p w:rsidR="00712A7A" w:rsidRPr="000233A2" w:rsidRDefault="00712A7A" w:rsidP="000233A2">
      <w:pPr>
        <w:overflowPunct w:val="0"/>
        <w:autoSpaceDE w:val="0"/>
        <w:autoSpaceDN w:val="0"/>
        <w:adjustRightInd w:val="0"/>
        <w:spacing w:line="440" w:lineRule="exact"/>
        <w:ind w:firstLineChars="200" w:firstLine="480"/>
        <w:rPr>
          <w:rFonts w:asciiTheme="minorEastAsia" w:eastAsiaTheme="minorEastAsia" w:hAnsiTheme="minorEastAsia" w:cs="宋体"/>
          <w:color w:val="000000" w:themeColor="text1"/>
          <w:kern w:val="0"/>
          <w:sz w:val="24"/>
        </w:rPr>
      </w:pPr>
      <w:r w:rsidRPr="000233A2">
        <w:rPr>
          <w:rFonts w:asciiTheme="minorEastAsia" w:eastAsiaTheme="minorEastAsia" w:hAnsiTheme="minorEastAsia" w:cs="宋体"/>
          <w:color w:val="000000" w:themeColor="text1"/>
          <w:kern w:val="0"/>
          <w:sz w:val="24"/>
        </w:rPr>
        <w:t>“</w:t>
      </w:r>
      <w:r w:rsidRPr="000233A2">
        <w:rPr>
          <w:rFonts w:asciiTheme="minorEastAsia" w:eastAsiaTheme="minorEastAsia" w:hAnsiTheme="minorEastAsia" w:cs="宋体" w:hint="eastAsia"/>
          <w:color w:val="000000" w:themeColor="text1"/>
          <w:kern w:val="0"/>
          <w:sz w:val="24"/>
        </w:rPr>
        <w:t>现代学校</w:t>
      </w:r>
      <w:r w:rsidRPr="000233A2">
        <w:rPr>
          <w:rFonts w:asciiTheme="minorEastAsia" w:eastAsiaTheme="minorEastAsia" w:hAnsiTheme="minorEastAsia" w:cs="宋体"/>
          <w:color w:val="000000" w:themeColor="text1"/>
          <w:kern w:val="0"/>
          <w:sz w:val="24"/>
        </w:rPr>
        <w:t>”</w:t>
      </w:r>
      <w:r w:rsidRPr="000233A2">
        <w:rPr>
          <w:rFonts w:asciiTheme="minorEastAsia" w:eastAsiaTheme="minorEastAsia" w:hAnsiTheme="minorEastAsia" w:cs="宋体" w:hint="eastAsia"/>
          <w:color w:val="000000" w:themeColor="text1"/>
          <w:kern w:val="0"/>
          <w:sz w:val="24"/>
        </w:rPr>
        <w:t>并不完全等同于时间概念上的现时代的学校</w:t>
      </w:r>
      <w:r w:rsidRPr="000233A2">
        <w:rPr>
          <w:rFonts w:asciiTheme="minorEastAsia" w:eastAsiaTheme="minorEastAsia" w:hAnsiTheme="minorEastAsia" w:cs="宋体"/>
          <w:color w:val="000000" w:themeColor="text1"/>
          <w:kern w:val="0"/>
          <w:sz w:val="24"/>
        </w:rPr>
        <w:t xml:space="preserve"> </w:t>
      </w:r>
      <w:r w:rsidRPr="000233A2">
        <w:rPr>
          <w:rFonts w:asciiTheme="minorEastAsia" w:eastAsiaTheme="minorEastAsia" w:hAnsiTheme="minorEastAsia" w:cs="宋体" w:hint="eastAsia"/>
          <w:color w:val="000000" w:themeColor="text1"/>
          <w:kern w:val="0"/>
          <w:sz w:val="24"/>
        </w:rPr>
        <w:t>，它有着时空上的内涵</w:t>
      </w:r>
      <w:r w:rsidRPr="000233A2">
        <w:rPr>
          <w:rFonts w:asciiTheme="minorEastAsia" w:eastAsiaTheme="minorEastAsia" w:hAnsiTheme="minorEastAsia" w:cs="宋体"/>
          <w:color w:val="000000" w:themeColor="text1"/>
          <w:kern w:val="0"/>
          <w:sz w:val="24"/>
        </w:rPr>
        <w:t xml:space="preserve"> </w:t>
      </w:r>
      <w:r w:rsidRPr="000233A2">
        <w:rPr>
          <w:rFonts w:asciiTheme="minorEastAsia" w:eastAsiaTheme="minorEastAsia" w:hAnsiTheme="minorEastAsia" w:cs="宋体" w:hint="eastAsia"/>
          <w:color w:val="000000" w:themeColor="text1"/>
          <w:kern w:val="0"/>
          <w:sz w:val="24"/>
        </w:rPr>
        <w:t>，更有着观念上的</w:t>
      </w:r>
      <w:r w:rsidRPr="000233A2">
        <w:rPr>
          <w:rFonts w:asciiTheme="minorEastAsia" w:eastAsiaTheme="minorEastAsia" w:hAnsiTheme="minorEastAsia" w:cs="宋体"/>
          <w:color w:val="000000" w:themeColor="text1"/>
          <w:kern w:val="0"/>
          <w:sz w:val="24"/>
        </w:rPr>
        <w:t xml:space="preserve"> </w:t>
      </w:r>
      <w:r w:rsidRPr="000233A2">
        <w:rPr>
          <w:rFonts w:asciiTheme="minorEastAsia" w:eastAsiaTheme="minorEastAsia" w:hAnsiTheme="minorEastAsia" w:cs="宋体" w:hint="eastAsia"/>
          <w:color w:val="000000" w:themeColor="text1"/>
          <w:kern w:val="0"/>
          <w:sz w:val="24"/>
        </w:rPr>
        <w:t>内涵。</w:t>
      </w:r>
      <w:r w:rsidRPr="000233A2">
        <w:rPr>
          <w:rFonts w:asciiTheme="minorEastAsia" w:eastAsiaTheme="minorEastAsia" w:hAnsiTheme="minorEastAsia" w:cs="宋体"/>
          <w:color w:val="000000" w:themeColor="text1"/>
          <w:kern w:val="0"/>
          <w:sz w:val="24"/>
        </w:rPr>
        <w:t>“</w:t>
      </w:r>
      <w:r w:rsidRPr="000233A2">
        <w:rPr>
          <w:rFonts w:asciiTheme="minorEastAsia" w:eastAsiaTheme="minorEastAsia" w:hAnsiTheme="minorEastAsia" w:cs="宋体" w:hint="eastAsia"/>
          <w:color w:val="000000" w:themeColor="text1"/>
          <w:kern w:val="0"/>
          <w:sz w:val="24"/>
        </w:rPr>
        <w:t>现代性</w:t>
      </w:r>
      <w:r w:rsidRPr="000233A2">
        <w:rPr>
          <w:rFonts w:asciiTheme="minorEastAsia" w:eastAsiaTheme="minorEastAsia" w:hAnsiTheme="minorEastAsia" w:cs="宋体"/>
          <w:color w:val="000000" w:themeColor="text1"/>
          <w:kern w:val="0"/>
          <w:sz w:val="24"/>
        </w:rPr>
        <w:t>”</w:t>
      </w:r>
      <w:r w:rsidRPr="000233A2">
        <w:rPr>
          <w:rFonts w:asciiTheme="minorEastAsia" w:eastAsiaTheme="minorEastAsia" w:hAnsiTheme="minorEastAsia" w:cs="宋体" w:hint="eastAsia"/>
          <w:color w:val="000000" w:themeColor="text1"/>
          <w:kern w:val="0"/>
          <w:sz w:val="24"/>
        </w:rPr>
        <w:t>是现代</w:t>
      </w:r>
      <w:r w:rsidRPr="000233A2">
        <w:rPr>
          <w:rFonts w:asciiTheme="minorEastAsia" w:eastAsiaTheme="minorEastAsia" w:hAnsiTheme="minorEastAsia" w:cs="宋体"/>
          <w:color w:val="000000" w:themeColor="text1"/>
          <w:kern w:val="0"/>
          <w:sz w:val="24"/>
        </w:rPr>
        <w:t xml:space="preserve"> </w:t>
      </w:r>
      <w:r w:rsidRPr="000233A2">
        <w:rPr>
          <w:rFonts w:asciiTheme="minorEastAsia" w:eastAsiaTheme="minorEastAsia" w:hAnsiTheme="minorEastAsia" w:cs="宋体" w:hint="eastAsia"/>
          <w:color w:val="000000" w:themeColor="text1"/>
          <w:kern w:val="0"/>
          <w:sz w:val="24"/>
        </w:rPr>
        <w:t>学校的内在规定性</w:t>
      </w:r>
      <w:r w:rsidR="00DC69D7" w:rsidRPr="000233A2">
        <w:rPr>
          <w:rFonts w:asciiTheme="minorEastAsia" w:eastAsiaTheme="minorEastAsia" w:hAnsiTheme="minorEastAsia" w:cs="宋体" w:hint="eastAsia"/>
          <w:color w:val="000000" w:themeColor="text1"/>
          <w:kern w:val="0"/>
          <w:sz w:val="24"/>
        </w:rPr>
        <w:t>,</w:t>
      </w:r>
      <w:r w:rsidRPr="000233A2">
        <w:rPr>
          <w:rFonts w:asciiTheme="minorEastAsia" w:eastAsiaTheme="minorEastAsia" w:hAnsiTheme="minorEastAsia" w:cs="宋体" w:hint="eastAsia"/>
          <w:color w:val="000000" w:themeColor="text1"/>
          <w:kern w:val="0"/>
          <w:sz w:val="24"/>
        </w:rPr>
        <w:t>现代性的办学理念和管理模式是现代</w:t>
      </w:r>
      <w:r w:rsidRPr="000233A2">
        <w:rPr>
          <w:rFonts w:asciiTheme="minorEastAsia" w:eastAsiaTheme="minorEastAsia" w:hAnsiTheme="minorEastAsia" w:cs="宋体"/>
          <w:color w:val="000000" w:themeColor="text1"/>
          <w:kern w:val="0"/>
          <w:sz w:val="24"/>
        </w:rPr>
        <w:t xml:space="preserve"> </w:t>
      </w:r>
      <w:r w:rsidRPr="000233A2">
        <w:rPr>
          <w:rFonts w:asciiTheme="minorEastAsia" w:eastAsiaTheme="minorEastAsia" w:hAnsiTheme="minorEastAsia" w:cs="宋体" w:hint="eastAsia"/>
          <w:color w:val="000000" w:themeColor="text1"/>
          <w:kern w:val="0"/>
          <w:sz w:val="24"/>
        </w:rPr>
        <w:t>学校的根本特征</w:t>
      </w:r>
      <w:r w:rsidRPr="000233A2">
        <w:rPr>
          <w:rFonts w:asciiTheme="minorEastAsia" w:eastAsiaTheme="minorEastAsia" w:hAnsiTheme="minorEastAsia" w:cs="宋体"/>
          <w:color w:val="000000" w:themeColor="text1"/>
          <w:kern w:val="0"/>
          <w:sz w:val="24"/>
        </w:rPr>
        <w:t xml:space="preserve"> </w:t>
      </w:r>
      <w:r w:rsidRPr="000233A2">
        <w:rPr>
          <w:rFonts w:asciiTheme="minorEastAsia" w:eastAsiaTheme="minorEastAsia" w:hAnsiTheme="minorEastAsia" w:cs="宋体" w:hint="eastAsia"/>
          <w:color w:val="000000" w:themeColor="text1"/>
          <w:kern w:val="0"/>
          <w:sz w:val="24"/>
        </w:rPr>
        <w:t>。</w:t>
      </w:r>
      <w:r w:rsidRPr="000233A2">
        <w:rPr>
          <w:rFonts w:asciiTheme="minorEastAsia" w:eastAsiaTheme="minorEastAsia" w:hAnsiTheme="minorEastAsia" w:cs="宋体"/>
          <w:color w:val="000000" w:themeColor="text1"/>
          <w:kern w:val="0"/>
          <w:sz w:val="24"/>
        </w:rPr>
        <w:t xml:space="preserve"> </w:t>
      </w:r>
    </w:p>
    <w:p w:rsidR="00712A7A" w:rsidRPr="000233A2" w:rsidRDefault="00712A7A" w:rsidP="000233A2">
      <w:pPr>
        <w:autoSpaceDE w:val="0"/>
        <w:autoSpaceDN w:val="0"/>
        <w:adjustRightInd w:val="0"/>
        <w:spacing w:line="440" w:lineRule="exact"/>
        <w:jc w:val="left"/>
        <w:rPr>
          <w:rFonts w:asciiTheme="minorEastAsia" w:eastAsiaTheme="minorEastAsia" w:hAnsiTheme="minorEastAsia"/>
          <w:b/>
          <w:bCs/>
          <w:color w:val="000000" w:themeColor="text1"/>
          <w:kern w:val="0"/>
          <w:sz w:val="24"/>
        </w:rPr>
      </w:pPr>
    </w:p>
    <w:p w:rsidR="00712A7A" w:rsidRPr="000233A2" w:rsidRDefault="00712A7A" w:rsidP="000233A2">
      <w:pPr>
        <w:overflowPunct w:val="0"/>
        <w:autoSpaceDE w:val="0"/>
        <w:autoSpaceDN w:val="0"/>
        <w:adjustRightInd w:val="0"/>
        <w:spacing w:line="440" w:lineRule="exact"/>
        <w:ind w:right="120"/>
        <w:rPr>
          <w:rFonts w:asciiTheme="minorEastAsia" w:eastAsiaTheme="minorEastAsia" w:hAnsiTheme="minorEastAsia" w:cs="宋体" w:hint="eastAsia"/>
          <w:color w:val="000000" w:themeColor="text1"/>
          <w:kern w:val="0"/>
          <w:sz w:val="24"/>
        </w:rPr>
      </w:pPr>
      <w:r w:rsidRPr="000233A2">
        <w:rPr>
          <w:rFonts w:asciiTheme="minorEastAsia" w:eastAsiaTheme="minorEastAsia" w:hAnsiTheme="minorEastAsia" w:cs="宋体" w:hint="eastAsia"/>
          <w:color w:val="000000" w:themeColor="text1"/>
          <w:kern w:val="0"/>
          <w:sz w:val="24"/>
        </w:rPr>
        <w:t>一、</w:t>
      </w:r>
      <w:r w:rsidR="002C2954" w:rsidRPr="000233A2">
        <w:rPr>
          <w:rFonts w:asciiTheme="minorEastAsia" w:eastAsiaTheme="minorEastAsia" w:hAnsiTheme="minorEastAsia" w:cs="宋体" w:hint="eastAsia"/>
          <w:color w:val="000000" w:themeColor="text1"/>
          <w:kern w:val="0"/>
          <w:sz w:val="24"/>
        </w:rPr>
        <w:t>先进的</w:t>
      </w:r>
      <w:r w:rsidRPr="000233A2">
        <w:rPr>
          <w:rFonts w:asciiTheme="minorEastAsia" w:eastAsiaTheme="minorEastAsia" w:hAnsiTheme="minorEastAsia" w:cs="宋体" w:hint="eastAsia"/>
          <w:color w:val="000000" w:themeColor="text1"/>
          <w:kern w:val="0"/>
          <w:sz w:val="24"/>
        </w:rPr>
        <w:t>办学理念</w:t>
      </w:r>
      <w:r w:rsidR="002C2954" w:rsidRPr="000233A2">
        <w:rPr>
          <w:rFonts w:asciiTheme="minorEastAsia" w:eastAsiaTheme="minorEastAsia" w:hAnsiTheme="minorEastAsia" w:cs="宋体" w:hint="eastAsia"/>
          <w:color w:val="000000" w:themeColor="text1"/>
          <w:kern w:val="0"/>
          <w:sz w:val="24"/>
        </w:rPr>
        <w:t>、</w:t>
      </w:r>
      <w:r w:rsidR="0093515C" w:rsidRPr="000233A2">
        <w:rPr>
          <w:rFonts w:asciiTheme="minorEastAsia" w:eastAsiaTheme="minorEastAsia" w:hAnsiTheme="minorEastAsia" w:cs="宋体" w:hint="eastAsia"/>
          <w:color w:val="000000" w:themeColor="text1"/>
          <w:kern w:val="0"/>
          <w:sz w:val="24"/>
        </w:rPr>
        <w:t>灵活多样的</w:t>
      </w:r>
      <w:r w:rsidR="002C2954" w:rsidRPr="000233A2">
        <w:rPr>
          <w:rFonts w:asciiTheme="minorEastAsia" w:eastAsiaTheme="minorEastAsia" w:hAnsiTheme="minorEastAsia" w:cs="宋体" w:hint="eastAsia"/>
          <w:color w:val="000000" w:themeColor="text1"/>
          <w:kern w:val="0"/>
          <w:sz w:val="24"/>
        </w:rPr>
        <w:t>办学模式，明确的育人目标及</w:t>
      </w:r>
      <w:proofErr w:type="gramStart"/>
      <w:r w:rsidR="002C2954" w:rsidRPr="000233A2">
        <w:rPr>
          <w:rFonts w:asciiTheme="minorEastAsia" w:eastAsiaTheme="minorEastAsia" w:hAnsiTheme="minorEastAsia" w:cs="宋体" w:hint="eastAsia"/>
          <w:color w:val="000000" w:themeColor="text1"/>
          <w:kern w:val="0"/>
          <w:sz w:val="24"/>
        </w:rPr>
        <w:t>践行</w:t>
      </w:r>
      <w:proofErr w:type="gramEnd"/>
      <w:r w:rsidR="002C2954" w:rsidRPr="000233A2">
        <w:rPr>
          <w:rFonts w:asciiTheme="minorEastAsia" w:eastAsiaTheme="minorEastAsia" w:hAnsiTheme="minorEastAsia" w:cs="宋体" w:hint="eastAsia"/>
          <w:color w:val="000000" w:themeColor="text1"/>
          <w:kern w:val="0"/>
          <w:sz w:val="24"/>
        </w:rPr>
        <w:t>方案</w:t>
      </w:r>
    </w:p>
    <w:p w:rsidR="00712A7A" w:rsidRPr="000233A2" w:rsidRDefault="00DC69D7" w:rsidP="000233A2">
      <w:pPr>
        <w:overflowPunct w:val="0"/>
        <w:autoSpaceDE w:val="0"/>
        <w:autoSpaceDN w:val="0"/>
        <w:adjustRightInd w:val="0"/>
        <w:spacing w:line="440" w:lineRule="exact"/>
        <w:ind w:right="120"/>
        <w:rPr>
          <w:rFonts w:asciiTheme="minorEastAsia" w:eastAsiaTheme="minorEastAsia" w:hAnsiTheme="minorEastAsia" w:cs="宋体" w:hint="eastAsia"/>
          <w:color w:val="000000" w:themeColor="text1"/>
          <w:kern w:val="0"/>
          <w:sz w:val="24"/>
        </w:rPr>
      </w:pPr>
      <w:r w:rsidRPr="000233A2">
        <w:rPr>
          <w:rFonts w:asciiTheme="minorEastAsia" w:eastAsiaTheme="minorEastAsia" w:hAnsiTheme="minorEastAsia" w:cs="宋体" w:hint="eastAsia"/>
          <w:color w:val="000000" w:themeColor="text1"/>
          <w:kern w:val="0"/>
          <w:sz w:val="24"/>
        </w:rPr>
        <w:t xml:space="preserve"> </w:t>
      </w:r>
      <w:r w:rsidR="009D664E" w:rsidRPr="000233A2">
        <w:rPr>
          <w:rFonts w:asciiTheme="minorEastAsia" w:eastAsiaTheme="minorEastAsia" w:hAnsiTheme="minorEastAsia" w:cs="宋体" w:hint="eastAsia"/>
          <w:color w:val="000000" w:themeColor="text1"/>
          <w:kern w:val="0"/>
          <w:sz w:val="24"/>
        </w:rPr>
        <w:t xml:space="preserve">  </w:t>
      </w:r>
      <w:r w:rsidR="00712A7A" w:rsidRPr="000233A2">
        <w:rPr>
          <w:rFonts w:asciiTheme="minorEastAsia" w:eastAsiaTheme="minorEastAsia" w:hAnsiTheme="minorEastAsia" w:cs="宋体" w:hint="eastAsia"/>
          <w:color w:val="000000" w:themeColor="text1"/>
          <w:kern w:val="0"/>
          <w:sz w:val="24"/>
        </w:rPr>
        <w:t>“教育必须培养学生运用所学的知识终生达到确凿目的的能力，还必须使他们能够与具有极大不 同的传统价值的人一起工作。教育必须使学生有能力评定自己行为的结果</w:t>
      </w:r>
      <w:r w:rsidRPr="000233A2">
        <w:rPr>
          <w:rFonts w:asciiTheme="minorEastAsia" w:eastAsiaTheme="minorEastAsia" w:hAnsiTheme="minorEastAsia" w:cs="宋体" w:hint="eastAsia"/>
          <w:color w:val="000000" w:themeColor="text1"/>
          <w:kern w:val="0"/>
          <w:sz w:val="24"/>
        </w:rPr>
        <w:t>,</w:t>
      </w:r>
      <w:r w:rsidR="00712A7A" w:rsidRPr="000233A2">
        <w:rPr>
          <w:rFonts w:asciiTheme="minorEastAsia" w:eastAsiaTheme="minorEastAsia" w:hAnsiTheme="minorEastAsia" w:cs="宋体" w:hint="eastAsia"/>
          <w:color w:val="000000" w:themeColor="text1"/>
          <w:kern w:val="0"/>
          <w:sz w:val="24"/>
        </w:rPr>
        <w:t>不仅获得知识，而且使用知识，从而促进对社会有益的短期和长期的目标。”</w:t>
      </w:r>
      <w:r w:rsidRPr="000233A2">
        <w:rPr>
          <w:rFonts w:asciiTheme="minorEastAsia" w:eastAsiaTheme="minorEastAsia" w:hAnsiTheme="minorEastAsia" w:cs="宋体" w:hint="eastAsia"/>
          <w:color w:val="000000" w:themeColor="text1"/>
          <w:kern w:val="0"/>
          <w:sz w:val="24"/>
        </w:rPr>
        <w:t>,</w:t>
      </w:r>
      <w:r w:rsidR="00712A7A" w:rsidRPr="000233A2">
        <w:rPr>
          <w:rFonts w:asciiTheme="minorEastAsia" w:eastAsiaTheme="minorEastAsia" w:hAnsiTheme="minorEastAsia" w:cs="宋体" w:hint="eastAsia"/>
          <w:color w:val="000000" w:themeColor="text1"/>
          <w:kern w:val="0"/>
          <w:sz w:val="24"/>
        </w:rPr>
        <w:t>这可以看作是对传统学校与现代学校所作的本质上的区分</w:t>
      </w:r>
      <w:r w:rsidRPr="000233A2">
        <w:rPr>
          <w:rFonts w:asciiTheme="minorEastAsia" w:eastAsiaTheme="minorEastAsia" w:hAnsiTheme="minorEastAsia" w:cs="宋体" w:hint="eastAsia"/>
          <w:color w:val="000000" w:themeColor="text1"/>
          <w:kern w:val="0"/>
          <w:sz w:val="24"/>
        </w:rPr>
        <w:t>。</w:t>
      </w:r>
      <w:r w:rsidR="00713E9E" w:rsidRPr="000233A2">
        <w:rPr>
          <w:rFonts w:asciiTheme="minorEastAsia" w:eastAsiaTheme="minorEastAsia" w:hAnsiTheme="minorEastAsia" w:cs="宋体" w:hint="eastAsia"/>
          <w:color w:val="000000" w:themeColor="text1"/>
          <w:kern w:val="0"/>
          <w:sz w:val="24"/>
        </w:rPr>
        <w:t>教育的根本任务是进一步提高国民素质，面向大众，促进学生全面发展，为学生终身发展奠定基础。</w:t>
      </w:r>
    </w:p>
    <w:p w:rsidR="00712A7A" w:rsidRPr="000233A2" w:rsidRDefault="00712A7A" w:rsidP="000233A2">
      <w:pPr>
        <w:overflowPunct w:val="0"/>
        <w:autoSpaceDE w:val="0"/>
        <w:autoSpaceDN w:val="0"/>
        <w:adjustRightInd w:val="0"/>
        <w:spacing w:line="440" w:lineRule="exact"/>
        <w:ind w:right="120" w:firstLineChars="200" w:firstLine="480"/>
        <w:rPr>
          <w:rFonts w:asciiTheme="minorEastAsia" w:eastAsiaTheme="minorEastAsia" w:hAnsiTheme="minorEastAsia" w:cs="宋体" w:hint="eastAsia"/>
          <w:color w:val="000000" w:themeColor="text1"/>
          <w:kern w:val="0"/>
          <w:sz w:val="24"/>
        </w:rPr>
      </w:pPr>
      <w:r w:rsidRPr="000233A2">
        <w:rPr>
          <w:rFonts w:asciiTheme="minorEastAsia" w:eastAsiaTheme="minorEastAsia" w:hAnsiTheme="minorEastAsia" w:cs="宋体" w:hint="eastAsia"/>
          <w:color w:val="000000" w:themeColor="text1"/>
          <w:kern w:val="0"/>
          <w:sz w:val="24"/>
        </w:rPr>
        <w:t>办学理念是代表学校本身的一套共有的期望、信念及价值取向，指引着学校成员的教育活动和工作方向。现代学校应当坚持以人为本的办学理念，以切实可行的措施把教育人、培养人、促进入的全面发展落到实处，以科学、理性、民主、公平的现代理念作为运营学校的根本指导思想</w:t>
      </w:r>
      <w:r w:rsidRPr="000233A2">
        <w:rPr>
          <w:rFonts w:asciiTheme="minorEastAsia" w:eastAsiaTheme="minorEastAsia" w:hAnsiTheme="minorEastAsia" w:cs="宋体"/>
          <w:color w:val="000000" w:themeColor="text1"/>
          <w:kern w:val="0"/>
          <w:sz w:val="24"/>
        </w:rPr>
        <w:t xml:space="preserve"> </w:t>
      </w:r>
      <w:r w:rsidRPr="000233A2">
        <w:rPr>
          <w:rFonts w:asciiTheme="minorEastAsia" w:eastAsiaTheme="minorEastAsia" w:hAnsiTheme="minorEastAsia" w:cs="宋体" w:hint="eastAsia"/>
          <w:color w:val="000000" w:themeColor="text1"/>
          <w:kern w:val="0"/>
          <w:sz w:val="24"/>
        </w:rPr>
        <w:t>，从而充分发挥学校在人的发展和社会发展中的功能。联合国教科文组织在其《学会生存》</w:t>
      </w:r>
      <w:r w:rsidRPr="000233A2">
        <w:rPr>
          <w:rFonts w:asciiTheme="minorEastAsia" w:eastAsiaTheme="minorEastAsia" w:hAnsiTheme="minorEastAsia" w:cs="宋体"/>
          <w:color w:val="000000" w:themeColor="text1"/>
          <w:kern w:val="0"/>
          <w:sz w:val="24"/>
        </w:rPr>
        <w:t xml:space="preserve"> </w:t>
      </w:r>
      <w:r w:rsidRPr="000233A2">
        <w:rPr>
          <w:rFonts w:asciiTheme="minorEastAsia" w:eastAsiaTheme="minorEastAsia" w:hAnsiTheme="minorEastAsia" w:cs="宋体" w:hint="eastAsia"/>
          <w:color w:val="000000" w:themeColor="text1"/>
          <w:kern w:val="0"/>
          <w:sz w:val="24"/>
        </w:rPr>
        <w:t>中对教育进行界定时指出</w:t>
      </w:r>
      <w:r w:rsidRPr="000233A2">
        <w:rPr>
          <w:rFonts w:asciiTheme="minorEastAsia" w:eastAsiaTheme="minorEastAsia" w:hAnsiTheme="minorEastAsia" w:cs="宋体"/>
          <w:color w:val="000000" w:themeColor="text1"/>
          <w:kern w:val="0"/>
          <w:sz w:val="24"/>
        </w:rPr>
        <w:t xml:space="preserve"> </w:t>
      </w:r>
      <w:r w:rsidRPr="000233A2">
        <w:rPr>
          <w:rFonts w:asciiTheme="minorEastAsia" w:eastAsiaTheme="minorEastAsia" w:hAnsiTheme="minorEastAsia" w:cs="宋体" w:hint="eastAsia"/>
          <w:color w:val="000000" w:themeColor="text1"/>
          <w:kern w:val="0"/>
          <w:sz w:val="24"/>
        </w:rPr>
        <w:t>：</w:t>
      </w:r>
      <w:r w:rsidRPr="000233A2">
        <w:rPr>
          <w:rFonts w:asciiTheme="minorEastAsia" w:eastAsiaTheme="minorEastAsia" w:hAnsiTheme="minorEastAsia" w:cs="宋体"/>
          <w:color w:val="000000" w:themeColor="text1"/>
          <w:kern w:val="0"/>
          <w:sz w:val="24"/>
        </w:rPr>
        <w:t>“</w:t>
      </w:r>
      <w:r w:rsidRPr="000233A2">
        <w:rPr>
          <w:rFonts w:asciiTheme="minorEastAsia" w:eastAsiaTheme="minorEastAsia" w:hAnsiTheme="minorEastAsia" w:cs="宋体" w:hint="eastAsia"/>
          <w:color w:val="000000" w:themeColor="text1"/>
          <w:kern w:val="0"/>
          <w:sz w:val="24"/>
        </w:rPr>
        <w:t>把一个人的体力、智力、</w:t>
      </w:r>
      <w:r w:rsidRPr="000233A2">
        <w:rPr>
          <w:rFonts w:asciiTheme="minorEastAsia" w:eastAsiaTheme="minorEastAsia" w:hAnsiTheme="minorEastAsia" w:cs="宋体"/>
          <w:color w:val="000000" w:themeColor="text1"/>
          <w:kern w:val="0"/>
          <w:sz w:val="24"/>
        </w:rPr>
        <w:t xml:space="preserve"> </w:t>
      </w:r>
      <w:r w:rsidRPr="000233A2">
        <w:rPr>
          <w:rFonts w:asciiTheme="minorEastAsia" w:eastAsiaTheme="minorEastAsia" w:hAnsiTheme="minorEastAsia" w:cs="宋体" w:hint="eastAsia"/>
          <w:color w:val="000000" w:themeColor="text1"/>
          <w:kern w:val="0"/>
          <w:sz w:val="24"/>
        </w:rPr>
        <w:t>情绪、伦理各方面的因素综合起来，使他成为一个完善的人</w:t>
      </w:r>
      <w:r w:rsidRPr="000233A2">
        <w:rPr>
          <w:rFonts w:asciiTheme="minorEastAsia" w:eastAsiaTheme="minorEastAsia" w:hAnsiTheme="minorEastAsia" w:cs="宋体"/>
          <w:color w:val="000000" w:themeColor="text1"/>
          <w:kern w:val="0"/>
          <w:sz w:val="24"/>
        </w:rPr>
        <w:t xml:space="preserve"> </w:t>
      </w:r>
      <w:r w:rsidRPr="000233A2">
        <w:rPr>
          <w:rFonts w:asciiTheme="minorEastAsia" w:eastAsiaTheme="minorEastAsia" w:hAnsiTheme="minorEastAsia" w:cs="宋体" w:hint="eastAsia"/>
          <w:color w:val="000000" w:themeColor="text1"/>
          <w:kern w:val="0"/>
          <w:sz w:val="24"/>
        </w:rPr>
        <w:t>，这就是对教育基本的一个广义的界说</w:t>
      </w:r>
      <w:r w:rsidRPr="000233A2">
        <w:rPr>
          <w:rFonts w:asciiTheme="minorEastAsia" w:eastAsiaTheme="minorEastAsia" w:hAnsiTheme="minorEastAsia" w:cs="宋体"/>
          <w:color w:val="000000" w:themeColor="text1"/>
          <w:kern w:val="0"/>
          <w:sz w:val="24"/>
        </w:rPr>
        <w:t>”</w:t>
      </w:r>
      <w:r w:rsidR="009D664E" w:rsidRPr="000233A2">
        <w:rPr>
          <w:rFonts w:asciiTheme="minorEastAsia" w:eastAsiaTheme="minorEastAsia" w:hAnsiTheme="minorEastAsia" w:cs="宋体" w:hint="eastAsia"/>
          <w:color w:val="000000" w:themeColor="text1"/>
          <w:kern w:val="0"/>
          <w:sz w:val="24"/>
        </w:rPr>
        <w:t>。</w:t>
      </w:r>
      <w:r w:rsidRPr="000233A2">
        <w:rPr>
          <w:rFonts w:asciiTheme="minorEastAsia" w:eastAsiaTheme="minorEastAsia" w:hAnsiTheme="minorEastAsia" w:cs="宋体" w:hint="eastAsia"/>
          <w:color w:val="000000" w:themeColor="text1"/>
          <w:kern w:val="0"/>
          <w:sz w:val="24"/>
        </w:rPr>
        <w:t>可见，现代学校要具有现代性的办学理念和办学模式</w:t>
      </w:r>
      <w:r w:rsidRPr="000233A2">
        <w:rPr>
          <w:rFonts w:asciiTheme="minorEastAsia" w:eastAsiaTheme="minorEastAsia" w:hAnsiTheme="minorEastAsia" w:cs="宋体"/>
          <w:color w:val="000000" w:themeColor="text1"/>
          <w:kern w:val="0"/>
          <w:sz w:val="24"/>
        </w:rPr>
        <w:t xml:space="preserve"> </w:t>
      </w:r>
      <w:r w:rsidRPr="000233A2">
        <w:rPr>
          <w:rFonts w:asciiTheme="minorEastAsia" w:eastAsiaTheme="minorEastAsia" w:hAnsiTheme="minorEastAsia" w:cs="宋体" w:hint="eastAsia"/>
          <w:color w:val="000000" w:themeColor="text1"/>
          <w:kern w:val="0"/>
          <w:sz w:val="24"/>
        </w:rPr>
        <w:t>，要有对人的科学认识和对学校功能的正确理解。</w:t>
      </w:r>
      <w:r w:rsidRPr="000233A2">
        <w:rPr>
          <w:rFonts w:asciiTheme="minorEastAsia" w:eastAsiaTheme="minorEastAsia" w:hAnsiTheme="minorEastAsia" w:cs="宋体"/>
          <w:color w:val="000000" w:themeColor="text1"/>
          <w:kern w:val="0"/>
          <w:sz w:val="24"/>
        </w:rPr>
        <w:t xml:space="preserve"> </w:t>
      </w:r>
    </w:p>
    <w:p w:rsidR="00713E9E" w:rsidRPr="000233A2" w:rsidRDefault="002C2954" w:rsidP="000233A2">
      <w:pPr>
        <w:overflowPunct w:val="0"/>
        <w:autoSpaceDE w:val="0"/>
        <w:autoSpaceDN w:val="0"/>
        <w:adjustRightInd w:val="0"/>
        <w:spacing w:line="440" w:lineRule="exact"/>
        <w:ind w:right="120" w:firstLineChars="200" w:firstLine="480"/>
        <w:rPr>
          <w:rFonts w:asciiTheme="minorEastAsia" w:eastAsiaTheme="minorEastAsia" w:hAnsiTheme="minorEastAsia"/>
          <w:bCs/>
          <w:color w:val="000000" w:themeColor="text1"/>
          <w:sz w:val="24"/>
        </w:rPr>
      </w:pPr>
      <w:r w:rsidRPr="000233A2">
        <w:rPr>
          <w:rFonts w:asciiTheme="minorEastAsia" w:eastAsiaTheme="minorEastAsia" w:hAnsiTheme="minorEastAsia" w:cs="宋体" w:hint="eastAsia"/>
          <w:color w:val="000000" w:themeColor="text1"/>
          <w:kern w:val="0"/>
          <w:sz w:val="24"/>
        </w:rPr>
        <w:t>在先进的办学理念的指引下，</w:t>
      </w:r>
      <w:r w:rsidR="0029320F" w:rsidRPr="000233A2">
        <w:rPr>
          <w:rFonts w:asciiTheme="minorEastAsia" w:eastAsiaTheme="minorEastAsia" w:hAnsiTheme="minorEastAsia" w:cs="宋体" w:hint="eastAsia"/>
          <w:color w:val="000000" w:themeColor="text1"/>
          <w:kern w:val="0"/>
          <w:sz w:val="24"/>
        </w:rPr>
        <w:t>开创形式多样的办学模式，</w:t>
      </w:r>
      <w:r w:rsidRPr="000233A2">
        <w:rPr>
          <w:rFonts w:asciiTheme="minorEastAsia" w:eastAsiaTheme="minorEastAsia" w:hAnsiTheme="minorEastAsia" w:cs="宋体" w:hint="eastAsia"/>
          <w:color w:val="000000" w:themeColor="text1"/>
          <w:kern w:val="0"/>
          <w:sz w:val="24"/>
        </w:rPr>
        <w:t>更好聚焦学校教育</w:t>
      </w:r>
      <w:r w:rsidR="00713E9E" w:rsidRPr="000233A2">
        <w:rPr>
          <w:rFonts w:asciiTheme="minorEastAsia" w:eastAsiaTheme="minorEastAsia" w:hAnsiTheme="minorEastAsia" w:cs="宋体" w:hint="eastAsia"/>
          <w:color w:val="000000" w:themeColor="text1"/>
          <w:kern w:val="0"/>
          <w:sz w:val="24"/>
        </w:rPr>
        <w:t>。理想的学校教育有三个主要的特征：</w:t>
      </w:r>
      <w:r w:rsidR="00713E9E" w:rsidRPr="000233A2">
        <w:rPr>
          <w:rFonts w:asciiTheme="minorEastAsia" w:eastAsiaTheme="minorEastAsia" w:hAnsiTheme="minorEastAsia" w:hint="eastAsia"/>
          <w:bCs/>
          <w:color w:val="000000" w:themeColor="text1"/>
          <w:sz w:val="24"/>
        </w:rPr>
        <w:t>一是学校教育的人文性与民主性，即受教育者的广泛性和平等性，给予学生人文关怀；二是学校教育的开放性和全时空性，要与生产劳动相结合，与社会生活相联系，面向国内、国际的全方位开放；三是学校教育的个性化与全面性，提升学生的科学素养和人文素养，培养学生的科学态度、人文情怀和道德人格，开阔学生的知识面，克服学科分裂和分数崇拜，是学生得以全面发展和个性发展。</w:t>
      </w:r>
    </w:p>
    <w:p w:rsidR="00713E9E" w:rsidRPr="000233A2" w:rsidRDefault="00713E9E" w:rsidP="000233A2">
      <w:pPr>
        <w:overflowPunct w:val="0"/>
        <w:autoSpaceDE w:val="0"/>
        <w:autoSpaceDN w:val="0"/>
        <w:adjustRightInd w:val="0"/>
        <w:spacing w:line="440" w:lineRule="exact"/>
        <w:ind w:right="120" w:firstLineChars="200" w:firstLine="480"/>
        <w:rPr>
          <w:rFonts w:asciiTheme="minorEastAsia" w:eastAsiaTheme="minorEastAsia" w:hAnsiTheme="minorEastAsia" w:cs="宋体" w:hint="eastAsia"/>
          <w:color w:val="000000" w:themeColor="text1"/>
          <w:kern w:val="0"/>
          <w:sz w:val="24"/>
        </w:rPr>
      </w:pPr>
      <w:r w:rsidRPr="000233A2">
        <w:rPr>
          <w:rFonts w:asciiTheme="minorEastAsia" w:eastAsiaTheme="minorEastAsia" w:hAnsiTheme="minorEastAsia" w:cs="宋体" w:hint="eastAsia"/>
          <w:color w:val="000000" w:themeColor="text1"/>
          <w:kern w:val="0"/>
          <w:sz w:val="24"/>
        </w:rPr>
        <w:lastRenderedPageBreak/>
        <w:t xml:space="preserve">根据新修订的《高中课程方案》，高中阶段学生的培养目标为：具有社会责任感和公民素养；具有终身学习的能力和科学文化素养；具有自主发展能力和社会交往能力。因此，各学校的具体战略目标、管理模式、课程构建、文化打造、师资建设等均应该在此总目标的框架下进行开展。 </w:t>
      </w:r>
    </w:p>
    <w:p w:rsidR="0093515C" w:rsidRPr="000233A2" w:rsidRDefault="00712A7A" w:rsidP="000233A2">
      <w:pPr>
        <w:overflowPunct w:val="0"/>
        <w:autoSpaceDE w:val="0"/>
        <w:autoSpaceDN w:val="0"/>
        <w:adjustRightInd w:val="0"/>
        <w:spacing w:line="440" w:lineRule="exact"/>
        <w:ind w:right="120" w:firstLine="420"/>
        <w:rPr>
          <w:rFonts w:asciiTheme="minorEastAsia" w:eastAsiaTheme="minorEastAsia" w:hAnsiTheme="minorEastAsia" w:cs="宋体" w:hint="eastAsia"/>
          <w:color w:val="000000" w:themeColor="text1"/>
          <w:kern w:val="0"/>
          <w:sz w:val="24"/>
        </w:rPr>
      </w:pPr>
      <w:r w:rsidRPr="000233A2">
        <w:rPr>
          <w:rFonts w:asciiTheme="minorEastAsia" w:eastAsiaTheme="minorEastAsia" w:hAnsiTheme="minorEastAsia" w:cs="宋体" w:hint="eastAsia"/>
          <w:color w:val="000000" w:themeColor="text1"/>
          <w:kern w:val="0"/>
          <w:sz w:val="24"/>
        </w:rPr>
        <w:t>二、</w:t>
      </w:r>
      <w:r w:rsidR="0093515C" w:rsidRPr="000233A2">
        <w:rPr>
          <w:rFonts w:asciiTheme="minorEastAsia" w:eastAsiaTheme="minorEastAsia" w:hAnsiTheme="minorEastAsia" w:cs="宋体" w:hint="eastAsia"/>
          <w:color w:val="000000" w:themeColor="text1"/>
          <w:kern w:val="0"/>
          <w:sz w:val="24"/>
        </w:rPr>
        <w:t>现代的管理模式、管理观念、管理组织制度</w:t>
      </w:r>
      <w:r w:rsidRPr="000233A2">
        <w:rPr>
          <w:rFonts w:asciiTheme="minorEastAsia" w:eastAsiaTheme="minorEastAsia" w:hAnsiTheme="minorEastAsia" w:cs="宋体"/>
          <w:color w:val="000000" w:themeColor="text1"/>
          <w:kern w:val="0"/>
          <w:sz w:val="24"/>
        </w:rPr>
        <w:t xml:space="preserve"> </w:t>
      </w:r>
    </w:p>
    <w:p w:rsidR="00712A7A" w:rsidRPr="000233A2" w:rsidRDefault="00712A7A" w:rsidP="000233A2">
      <w:pPr>
        <w:overflowPunct w:val="0"/>
        <w:autoSpaceDE w:val="0"/>
        <w:autoSpaceDN w:val="0"/>
        <w:adjustRightInd w:val="0"/>
        <w:spacing w:line="440" w:lineRule="exact"/>
        <w:ind w:right="120" w:firstLine="420"/>
        <w:rPr>
          <w:rFonts w:asciiTheme="minorEastAsia" w:eastAsiaTheme="minorEastAsia" w:hAnsiTheme="minorEastAsia" w:cs="宋体" w:hint="eastAsia"/>
          <w:color w:val="000000" w:themeColor="text1"/>
          <w:kern w:val="0"/>
          <w:sz w:val="24"/>
        </w:rPr>
      </w:pPr>
      <w:r w:rsidRPr="000233A2">
        <w:rPr>
          <w:rFonts w:asciiTheme="minorEastAsia" w:eastAsiaTheme="minorEastAsia" w:hAnsiTheme="minorEastAsia" w:cs="宋体" w:hint="eastAsia"/>
          <w:color w:val="000000" w:themeColor="text1"/>
          <w:kern w:val="0"/>
          <w:sz w:val="24"/>
        </w:rPr>
        <w:t>学校管理模式体现了一所学校的管理风格和特色。学校管理模式的现代性主要体现为现代管理理论的有效运用以及管理观念和管理组织制度的现代性</w:t>
      </w:r>
      <w:r w:rsidR="0093515C" w:rsidRPr="000233A2">
        <w:rPr>
          <w:rFonts w:asciiTheme="minorEastAsia" w:eastAsiaTheme="minorEastAsia" w:hAnsiTheme="minorEastAsia" w:cs="宋体" w:hint="eastAsia"/>
          <w:color w:val="000000" w:themeColor="text1"/>
          <w:kern w:val="0"/>
          <w:sz w:val="24"/>
        </w:rPr>
        <w:t>。</w:t>
      </w:r>
    </w:p>
    <w:p w:rsidR="00712A7A" w:rsidRPr="000233A2" w:rsidRDefault="00712A7A" w:rsidP="000233A2">
      <w:pPr>
        <w:overflowPunct w:val="0"/>
        <w:autoSpaceDE w:val="0"/>
        <w:autoSpaceDN w:val="0"/>
        <w:adjustRightInd w:val="0"/>
        <w:spacing w:line="440" w:lineRule="exact"/>
        <w:ind w:right="120" w:firstLine="420"/>
        <w:rPr>
          <w:rFonts w:asciiTheme="minorEastAsia" w:eastAsiaTheme="minorEastAsia" w:hAnsiTheme="minorEastAsia" w:cs="宋体" w:hint="eastAsia"/>
          <w:color w:val="000000" w:themeColor="text1"/>
          <w:kern w:val="0"/>
          <w:sz w:val="24"/>
        </w:rPr>
      </w:pPr>
      <w:r w:rsidRPr="000233A2">
        <w:rPr>
          <w:rFonts w:asciiTheme="minorEastAsia" w:eastAsiaTheme="minorEastAsia" w:hAnsiTheme="minorEastAsia" w:cs="宋体" w:hint="eastAsia"/>
          <w:color w:val="000000" w:themeColor="text1"/>
          <w:kern w:val="0"/>
          <w:sz w:val="24"/>
        </w:rPr>
        <w:t>现代性的学校管理模式</w:t>
      </w:r>
      <w:r w:rsidR="0093515C" w:rsidRPr="000233A2">
        <w:rPr>
          <w:rFonts w:asciiTheme="minorEastAsia" w:eastAsiaTheme="minorEastAsia" w:hAnsiTheme="minorEastAsia" w:cs="宋体" w:hint="eastAsia"/>
          <w:color w:val="000000" w:themeColor="text1"/>
          <w:kern w:val="0"/>
          <w:sz w:val="24"/>
        </w:rPr>
        <w:t>均</w:t>
      </w:r>
      <w:r w:rsidRPr="000233A2">
        <w:rPr>
          <w:rFonts w:asciiTheme="minorEastAsia" w:eastAsiaTheme="minorEastAsia" w:hAnsiTheme="minorEastAsia" w:cs="宋体" w:hint="eastAsia"/>
          <w:color w:val="000000" w:themeColor="text1"/>
          <w:kern w:val="0"/>
          <w:sz w:val="24"/>
        </w:rPr>
        <w:t>认为人的本性并非厌恶工作</w:t>
      </w:r>
      <w:r w:rsidR="0093515C" w:rsidRPr="000233A2">
        <w:rPr>
          <w:rFonts w:asciiTheme="minorEastAsia" w:eastAsiaTheme="minorEastAsia" w:hAnsiTheme="minorEastAsia" w:cs="宋体" w:hint="eastAsia"/>
          <w:color w:val="000000" w:themeColor="text1"/>
          <w:kern w:val="0"/>
          <w:sz w:val="24"/>
        </w:rPr>
        <w:t>，</w:t>
      </w:r>
      <w:r w:rsidRPr="000233A2">
        <w:rPr>
          <w:rFonts w:asciiTheme="minorEastAsia" w:eastAsiaTheme="minorEastAsia" w:hAnsiTheme="minorEastAsia" w:cs="宋体" w:hint="eastAsia"/>
          <w:color w:val="000000" w:themeColor="text1"/>
          <w:kern w:val="0"/>
          <w:sz w:val="24"/>
        </w:rPr>
        <w:t>工作和游戏同样是人的天性，在适当的</w:t>
      </w:r>
      <w:r w:rsidRPr="000233A2">
        <w:rPr>
          <w:rFonts w:asciiTheme="minorEastAsia" w:eastAsiaTheme="minorEastAsia" w:hAnsiTheme="minorEastAsia" w:cs="宋体"/>
          <w:color w:val="000000" w:themeColor="text1"/>
          <w:kern w:val="0"/>
          <w:sz w:val="24"/>
        </w:rPr>
        <w:t xml:space="preserve"> </w:t>
      </w:r>
      <w:r w:rsidRPr="000233A2">
        <w:rPr>
          <w:rFonts w:asciiTheme="minorEastAsia" w:eastAsiaTheme="minorEastAsia" w:hAnsiTheme="minorEastAsia" w:cs="宋体" w:hint="eastAsia"/>
          <w:color w:val="000000" w:themeColor="text1"/>
          <w:kern w:val="0"/>
          <w:sz w:val="24"/>
        </w:rPr>
        <w:t>条件下，人能自动</w:t>
      </w:r>
      <w:r w:rsidR="0093515C" w:rsidRPr="000233A2">
        <w:rPr>
          <w:rFonts w:asciiTheme="minorEastAsia" w:eastAsiaTheme="minorEastAsia" w:hAnsiTheme="minorEastAsia" w:cs="宋体" w:hint="eastAsia"/>
          <w:color w:val="000000" w:themeColor="text1"/>
          <w:kern w:val="0"/>
          <w:sz w:val="24"/>
        </w:rPr>
        <w:t>、</w:t>
      </w:r>
      <w:r w:rsidRPr="000233A2">
        <w:rPr>
          <w:rFonts w:asciiTheme="minorEastAsia" w:eastAsiaTheme="minorEastAsia" w:hAnsiTheme="minorEastAsia" w:cs="宋体" w:hint="eastAsia"/>
          <w:color w:val="000000" w:themeColor="text1"/>
          <w:kern w:val="0"/>
          <w:sz w:val="24"/>
        </w:rPr>
        <w:t>自发地为认同的目标服务，不仅愿意接受职责，而且寻求更多的责任，故管理手段应以民主参与为主，实行分权授权管理，重视专业发展和工作改进。</w:t>
      </w:r>
    </w:p>
    <w:p w:rsidR="00712A7A" w:rsidRPr="000233A2" w:rsidRDefault="00712A7A" w:rsidP="000233A2">
      <w:pPr>
        <w:overflowPunct w:val="0"/>
        <w:autoSpaceDE w:val="0"/>
        <w:autoSpaceDN w:val="0"/>
        <w:adjustRightInd w:val="0"/>
        <w:spacing w:line="440" w:lineRule="exact"/>
        <w:ind w:right="120" w:firstLine="420"/>
        <w:rPr>
          <w:rFonts w:asciiTheme="minorEastAsia" w:eastAsiaTheme="minorEastAsia" w:hAnsiTheme="minorEastAsia" w:cs="宋体"/>
          <w:color w:val="000000" w:themeColor="text1"/>
          <w:kern w:val="0"/>
          <w:sz w:val="24"/>
        </w:rPr>
      </w:pPr>
      <w:r w:rsidRPr="000233A2">
        <w:rPr>
          <w:rFonts w:asciiTheme="minorEastAsia" w:eastAsiaTheme="minorEastAsia" w:hAnsiTheme="minorEastAsia" w:cs="宋体" w:hint="eastAsia"/>
          <w:color w:val="000000" w:themeColor="text1"/>
          <w:kern w:val="0"/>
          <w:sz w:val="24"/>
        </w:rPr>
        <w:t>学校管理者的管理观念是否先进是学校管理现代性的深层体现。现代管理思想、管理观念既是学校管理者进行学校管理的指导思想，又是他们施行管理行为的行动指南。如果学校管理者不能自觉改变已经滞后的教育思想，确立现代管理观念</w:t>
      </w:r>
      <w:r w:rsidRPr="000233A2">
        <w:rPr>
          <w:rFonts w:asciiTheme="minorEastAsia" w:eastAsiaTheme="minorEastAsia" w:hAnsiTheme="minorEastAsia" w:cs="宋体"/>
          <w:color w:val="000000" w:themeColor="text1"/>
          <w:kern w:val="0"/>
          <w:sz w:val="24"/>
        </w:rPr>
        <w:t xml:space="preserve"> </w:t>
      </w:r>
      <w:r w:rsidRPr="000233A2">
        <w:rPr>
          <w:rFonts w:asciiTheme="minorEastAsia" w:eastAsiaTheme="minorEastAsia" w:hAnsiTheme="minorEastAsia" w:cs="宋体" w:hint="eastAsia"/>
          <w:color w:val="000000" w:themeColor="text1"/>
          <w:kern w:val="0"/>
          <w:sz w:val="24"/>
        </w:rPr>
        <w:t>，仍然用自己习以为常的思维方式去思考和</w:t>
      </w:r>
      <w:proofErr w:type="gramStart"/>
      <w:r w:rsidRPr="000233A2">
        <w:rPr>
          <w:rFonts w:asciiTheme="minorEastAsia" w:eastAsiaTheme="minorEastAsia" w:hAnsiTheme="minorEastAsia" w:cs="宋体" w:hint="eastAsia"/>
          <w:color w:val="000000" w:themeColor="text1"/>
          <w:kern w:val="0"/>
          <w:sz w:val="24"/>
        </w:rPr>
        <w:t>判断业</w:t>
      </w:r>
      <w:proofErr w:type="gramEnd"/>
      <w:r w:rsidRPr="000233A2">
        <w:rPr>
          <w:rFonts w:asciiTheme="minorEastAsia" w:eastAsiaTheme="minorEastAsia" w:hAnsiTheme="minorEastAsia" w:cs="宋体"/>
          <w:color w:val="000000" w:themeColor="text1"/>
          <w:kern w:val="0"/>
          <w:sz w:val="24"/>
        </w:rPr>
        <w:t xml:space="preserve"> </w:t>
      </w:r>
      <w:r w:rsidRPr="000233A2">
        <w:rPr>
          <w:rFonts w:asciiTheme="minorEastAsia" w:eastAsiaTheme="minorEastAsia" w:hAnsiTheme="minorEastAsia" w:cs="宋体" w:hint="eastAsia"/>
          <w:color w:val="000000" w:themeColor="text1"/>
          <w:kern w:val="0"/>
          <w:sz w:val="24"/>
        </w:rPr>
        <w:t>已变化了管理对象而实施管理决策，不要说管理组织制度的制订和实施</w:t>
      </w:r>
      <w:r w:rsidRPr="000233A2">
        <w:rPr>
          <w:rFonts w:asciiTheme="minorEastAsia" w:eastAsiaTheme="minorEastAsia" w:hAnsiTheme="minorEastAsia" w:cs="宋体"/>
          <w:color w:val="000000" w:themeColor="text1"/>
          <w:kern w:val="0"/>
          <w:sz w:val="24"/>
        </w:rPr>
        <w:t xml:space="preserve"> </w:t>
      </w:r>
      <w:r w:rsidRPr="000233A2">
        <w:rPr>
          <w:rFonts w:asciiTheme="minorEastAsia" w:eastAsiaTheme="minorEastAsia" w:hAnsiTheme="minorEastAsia" w:cs="宋体" w:hint="eastAsia"/>
          <w:color w:val="000000" w:themeColor="text1"/>
          <w:kern w:val="0"/>
          <w:sz w:val="24"/>
        </w:rPr>
        <w:t>，难以适应学校管理实际的需要而无法奏效</w:t>
      </w:r>
      <w:r w:rsidR="0093515C" w:rsidRPr="000233A2">
        <w:rPr>
          <w:rFonts w:asciiTheme="minorEastAsia" w:eastAsiaTheme="minorEastAsia" w:hAnsiTheme="minorEastAsia" w:cs="宋体" w:hint="eastAsia"/>
          <w:color w:val="000000" w:themeColor="text1"/>
          <w:kern w:val="0"/>
          <w:sz w:val="24"/>
        </w:rPr>
        <w:t>，</w:t>
      </w:r>
      <w:r w:rsidRPr="000233A2">
        <w:rPr>
          <w:rFonts w:asciiTheme="minorEastAsia" w:eastAsiaTheme="minorEastAsia" w:hAnsiTheme="minorEastAsia" w:cs="宋体" w:hint="eastAsia"/>
          <w:color w:val="000000" w:themeColor="text1"/>
          <w:kern w:val="0"/>
          <w:sz w:val="24"/>
        </w:rPr>
        <w:t>就是现代技术装备也难以学</w:t>
      </w:r>
      <w:r w:rsidRPr="000233A2">
        <w:rPr>
          <w:rFonts w:asciiTheme="minorEastAsia" w:eastAsiaTheme="minorEastAsia" w:hAnsiTheme="minorEastAsia" w:cs="宋体"/>
          <w:color w:val="000000" w:themeColor="text1"/>
          <w:kern w:val="0"/>
          <w:sz w:val="24"/>
        </w:rPr>
        <w:t xml:space="preserve"> </w:t>
      </w:r>
      <w:r w:rsidRPr="000233A2">
        <w:rPr>
          <w:rFonts w:asciiTheme="minorEastAsia" w:eastAsiaTheme="minorEastAsia" w:hAnsiTheme="minorEastAsia" w:cs="宋体" w:hint="eastAsia"/>
          <w:color w:val="000000" w:themeColor="text1"/>
          <w:kern w:val="0"/>
          <w:sz w:val="24"/>
        </w:rPr>
        <w:t>习的积极性和创造性的阻力。</w:t>
      </w:r>
    </w:p>
    <w:p w:rsidR="00712A7A" w:rsidRPr="000233A2" w:rsidRDefault="00712A7A" w:rsidP="000233A2">
      <w:pPr>
        <w:overflowPunct w:val="0"/>
        <w:autoSpaceDE w:val="0"/>
        <w:autoSpaceDN w:val="0"/>
        <w:adjustRightInd w:val="0"/>
        <w:spacing w:line="440" w:lineRule="exact"/>
        <w:ind w:right="120" w:firstLine="420"/>
        <w:rPr>
          <w:rFonts w:asciiTheme="minorEastAsia" w:eastAsiaTheme="minorEastAsia" w:hAnsiTheme="minorEastAsia" w:cs="宋体"/>
          <w:color w:val="000000" w:themeColor="text1"/>
          <w:kern w:val="0"/>
          <w:sz w:val="24"/>
        </w:rPr>
      </w:pPr>
      <w:r w:rsidRPr="000233A2">
        <w:rPr>
          <w:rFonts w:asciiTheme="minorEastAsia" w:eastAsiaTheme="minorEastAsia" w:hAnsiTheme="minorEastAsia" w:cs="宋体" w:hint="eastAsia"/>
          <w:color w:val="000000" w:themeColor="text1"/>
          <w:kern w:val="0"/>
          <w:sz w:val="24"/>
        </w:rPr>
        <w:t>管理组织制度现代化是学校管理现代化的制度保障和外部体现，它规定着学校的隶属关系、机构设置</w:t>
      </w:r>
      <w:r w:rsidRPr="000233A2">
        <w:rPr>
          <w:rFonts w:asciiTheme="minorEastAsia" w:eastAsiaTheme="minorEastAsia" w:hAnsiTheme="minorEastAsia" w:cs="宋体"/>
          <w:color w:val="000000" w:themeColor="text1"/>
          <w:kern w:val="0"/>
          <w:sz w:val="24"/>
        </w:rPr>
        <w:t xml:space="preserve"> </w:t>
      </w:r>
      <w:r w:rsidRPr="000233A2">
        <w:rPr>
          <w:rFonts w:asciiTheme="minorEastAsia" w:eastAsiaTheme="minorEastAsia" w:hAnsiTheme="minorEastAsia" w:cs="宋体" w:hint="eastAsia"/>
          <w:color w:val="000000" w:themeColor="text1"/>
          <w:kern w:val="0"/>
          <w:sz w:val="24"/>
        </w:rPr>
        <w:t>、管理职责和权限划分等</w:t>
      </w:r>
      <w:r w:rsidRPr="000233A2">
        <w:rPr>
          <w:rFonts w:asciiTheme="minorEastAsia" w:eastAsiaTheme="minorEastAsia" w:hAnsiTheme="minorEastAsia" w:cs="宋体"/>
          <w:color w:val="000000" w:themeColor="text1"/>
          <w:kern w:val="0"/>
          <w:sz w:val="24"/>
        </w:rPr>
        <w:t xml:space="preserve"> </w:t>
      </w:r>
      <w:r w:rsidRPr="000233A2">
        <w:rPr>
          <w:rFonts w:asciiTheme="minorEastAsia" w:eastAsiaTheme="minorEastAsia" w:hAnsiTheme="minorEastAsia" w:cs="宋体" w:hint="eastAsia"/>
          <w:color w:val="000000" w:themeColor="text1"/>
          <w:kern w:val="0"/>
          <w:sz w:val="24"/>
        </w:rPr>
        <w:t>，界于人和物之间</w:t>
      </w:r>
      <w:r w:rsidRPr="000233A2">
        <w:rPr>
          <w:rFonts w:asciiTheme="minorEastAsia" w:eastAsiaTheme="minorEastAsia" w:hAnsiTheme="minorEastAsia" w:cs="宋体"/>
          <w:color w:val="000000" w:themeColor="text1"/>
          <w:kern w:val="0"/>
          <w:sz w:val="24"/>
        </w:rPr>
        <w:t xml:space="preserve"> </w:t>
      </w:r>
      <w:r w:rsidRPr="000233A2">
        <w:rPr>
          <w:rFonts w:asciiTheme="minorEastAsia" w:eastAsiaTheme="minorEastAsia" w:hAnsiTheme="minorEastAsia" w:cs="宋体" w:hint="eastAsia"/>
          <w:color w:val="000000" w:themeColor="text1"/>
          <w:kern w:val="0"/>
          <w:sz w:val="24"/>
        </w:rPr>
        <w:t>，是具有现代管理意识的管理者进行科学管理的载体，对学校管理现代化具有保障性影响力。但它虽然能保证管理者的管理行为具有较强的控制力。保证学校工作的高效、正常地运转，却同时也必然是管理者的教育思想和管理观念的反映，其科学性和先进性必然受到客观社会环境和个人主观因索的限制和影响。</w:t>
      </w:r>
    </w:p>
    <w:p w:rsidR="00712A7A" w:rsidRPr="000233A2" w:rsidRDefault="00712A7A" w:rsidP="000233A2">
      <w:pPr>
        <w:overflowPunct w:val="0"/>
        <w:autoSpaceDE w:val="0"/>
        <w:autoSpaceDN w:val="0"/>
        <w:adjustRightInd w:val="0"/>
        <w:spacing w:line="440" w:lineRule="exact"/>
        <w:ind w:right="120" w:firstLine="420"/>
        <w:rPr>
          <w:rFonts w:asciiTheme="minorEastAsia" w:eastAsiaTheme="minorEastAsia" w:hAnsiTheme="minorEastAsia" w:cs="宋体"/>
          <w:color w:val="000000" w:themeColor="text1"/>
          <w:kern w:val="0"/>
          <w:sz w:val="24"/>
        </w:rPr>
      </w:pPr>
      <w:r w:rsidRPr="000233A2">
        <w:rPr>
          <w:rFonts w:asciiTheme="minorEastAsia" w:eastAsiaTheme="minorEastAsia" w:hAnsiTheme="minorEastAsia" w:cs="宋体" w:hint="eastAsia"/>
          <w:color w:val="000000" w:themeColor="text1"/>
          <w:kern w:val="0"/>
          <w:sz w:val="24"/>
        </w:rPr>
        <w:t>现代学校应当追求科学的管理模式</w:t>
      </w:r>
      <w:r w:rsidRPr="000233A2">
        <w:rPr>
          <w:rFonts w:asciiTheme="minorEastAsia" w:eastAsiaTheme="minorEastAsia" w:hAnsiTheme="minorEastAsia" w:cs="宋体"/>
          <w:color w:val="000000" w:themeColor="text1"/>
          <w:kern w:val="0"/>
          <w:sz w:val="24"/>
        </w:rPr>
        <w:t xml:space="preserve"> </w:t>
      </w:r>
      <w:r w:rsidRPr="000233A2">
        <w:rPr>
          <w:rFonts w:asciiTheme="minorEastAsia" w:eastAsiaTheme="minorEastAsia" w:hAnsiTheme="minorEastAsia" w:cs="宋体" w:hint="eastAsia"/>
          <w:color w:val="000000" w:themeColor="text1"/>
          <w:kern w:val="0"/>
          <w:sz w:val="24"/>
        </w:rPr>
        <w:t>建立科学的领导体制、组织管理制度和评估制度，调节所有者、监管者和教职工之间的关系，形成激励和约束相结合的办学机制</w:t>
      </w:r>
      <w:r w:rsidRPr="000233A2">
        <w:rPr>
          <w:rFonts w:asciiTheme="minorEastAsia" w:eastAsiaTheme="minorEastAsia" w:hAnsiTheme="minorEastAsia" w:cs="宋体"/>
          <w:color w:val="000000" w:themeColor="text1"/>
          <w:kern w:val="0"/>
          <w:sz w:val="24"/>
        </w:rPr>
        <w:t xml:space="preserve"> </w:t>
      </w:r>
      <w:r w:rsidRPr="000233A2">
        <w:rPr>
          <w:rFonts w:asciiTheme="minorEastAsia" w:eastAsiaTheme="minorEastAsia" w:hAnsiTheme="minorEastAsia" w:cs="宋体" w:hint="eastAsia"/>
          <w:color w:val="000000" w:themeColor="text1"/>
          <w:kern w:val="0"/>
          <w:sz w:val="24"/>
        </w:rPr>
        <w:t>，使学校内部管理体制形成合力，决策体制科学民主，有明确</w:t>
      </w:r>
      <w:r w:rsidRPr="000233A2">
        <w:rPr>
          <w:rFonts w:asciiTheme="minorEastAsia" w:eastAsiaTheme="minorEastAsia" w:hAnsiTheme="minorEastAsia" w:cs="宋体"/>
          <w:color w:val="000000" w:themeColor="text1"/>
          <w:kern w:val="0"/>
          <w:sz w:val="24"/>
        </w:rPr>
        <w:t xml:space="preserve"> </w:t>
      </w:r>
      <w:r w:rsidRPr="000233A2">
        <w:rPr>
          <w:rFonts w:asciiTheme="minorEastAsia" w:eastAsiaTheme="minorEastAsia" w:hAnsiTheme="minorEastAsia" w:cs="宋体" w:hint="eastAsia"/>
          <w:color w:val="000000" w:themeColor="text1"/>
          <w:kern w:val="0"/>
          <w:sz w:val="24"/>
        </w:rPr>
        <w:t>的</w:t>
      </w:r>
      <w:r w:rsidRPr="000233A2">
        <w:rPr>
          <w:rFonts w:asciiTheme="minorEastAsia" w:eastAsiaTheme="minorEastAsia" w:hAnsiTheme="minorEastAsia" w:cs="宋体"/>
          <w:color w:val="000000" w:themeColor="text1"/>
          <w:kern w:val="0"/>
          <w:sz w:val="24"/>
        </w:rPr>
        <w:t>“</w:t>
      </w:r>
      <w:r w:rsidRPr="000233A2">
        <w:rPr>
          <w:rFonts w:asciiTheme="minorEastAsia" w:eastAsiaTheme="minorEastAsia" w:hAnsiTheme="minorEastAsia" w:cs="宋体" w:hint="eastAsia"/>
          <w:color w:val="000000" w:themeColor="text1"/>
          <w:kern w:val="0"/>
          <w:sz w:val="24"/>
        </w:rPr>
        <w:t>投入产出</w:t>
      </w:r>
      <w:r w:rsidRPr="000233A2">
        <w:rPr>
          <w:rFonts w:asciiTheme="minorEastAsia" w:eastAsiaTheme="minorEastAsia" w:hAnsiTheme="minorEastAsia" w:cs="宋体"/>
          <w:color w:val="000000" w:themeColor="text1"/>
          <w:kern w:val="0"/>
          <w:sz w:val="24"/>
        </w:rPr>
        <w:t>”</w:t>
      </w:r>
      <w:r w:rsidRPr="000233A2">
        <w:rPr>
          <w:rFonts w:asciiTheme="minorEastAsia" w:eastAsiaTheme="minorEastAsia" w:hAnsiTheme="minorEastAsia" w:cs="宋体" w:hint="eastAsia"/>
          <w:color w:val="000000" w:themeColor="text1"/>
          <w:kern w:val="0"/>
          <w:sz w:val="24"/>
        </w:rPr>
        <w:t>经济核算</w:t>
      </w:r>
      <w:r w:rsidRPr="000233A2">
        <w:rPr>
          <w:rFonts w:asciiTheme="minorEastAsia" w:eastAsiaTheme="minorEastAsia" w:hAnsiTheme="minorEastAsia" w:cs="宋体"/>
          <w:color w:val="000000" w:themeColor="text1"/>
          <w:kern w:val="0"/>
          <w:sz w:val="24"/>
        </w:rPr>
        <w:t xml:space="preserve"> </w:t>
      </w:r>
      <w:r w:rsidRPr="000233A2">
        <w:rPr>
          <w:rFonts w:asciiTheme="minorEastAsia" w:eastAsiaTheme="minorEastAsia" w:hAnsiTheme="minorEastAsia" w:cs="宋体" w:hint="eastAsia"/>
          <w:color w:val="000000" w:themeColor="text1"/>
          <w:kern w:val="0"/>
          <w:sz w:val="24"/>
        </w:rPr>
        <w:t>，教职工参与管理，从而使学校全体成员的工作积极性得到提高.</w:t>
      </w:r>
    </w:p>
    <w:p w:rsidR="0093515C" w:rsidRPr="000233A2" w:rsidRDefault="00712A7A" w:rsidP="000233A2">
      <w:pPr>
        <w:overflowPunct w:val="0"/>
        <w:autoSpaceDE w:val="0"/>
        <w:autoSpaceDN w:val="0"/>
        <w:adjustRightInd w:val="0"/>
        <w:spacing w:line="440" w:lineRule="exact"/>
        <w:ind w:right="120" w:firstLine="420"/>
        <w:rPr>
          <w:rFonts w:asciiTheme="minorEastAsia" w:eastAsiaTheme="minorEastAsia" w:hAnsiTheme="minorEastAsia" w:cs="宋体" w:hint="eastAsia"/>
          <w:color w:val="000000" w:themeColor="text1"/>
          <w:kern w:val="0"/>
          <w:sz w:val="24"/>
        </w:rPr>
      </w:pPr>
      <w:r w:rsidRPr="000233A2">
        <w:rPr>
          <w:rFonts w:asciiTheme="minorEastAsia" w:eastAsiaTheme="minorEastAsia" w:hAnsiTheme="minorEastAsia" w:cs="宋体" w:hint="eastAsia"/>
          <w:color w:val="000000" w:themeColor="text1"/>
          <w:kern w:val="0"/>
          <w:sz w:val="24"/>
        </w:rPr>
        <w:t>三、</w:t>
      </w:r>
      <w:r w:rsidR="0093515C" w:rsidRPr="000233A2">
        <w:rPr>
          <w:rFonts w:asciiTheme="minorEastAsia" w:eastAsiaTheme="minorEastAsia" w:hAnsiTheme="minorEastAsia" w:cs="宋体" w:hint="eastAsia"/>
          <w:color w:val="000000" w:themeColor="text1"/>
          <w:kern w:val="0"/>
          <w:sz w:val="24"/>
        </w:rPr>
        <w:t>现代化的硬件设施、独特的育人文化</w:t>
      </w:r>
    </w:p>
    <w:p w:rsidR="00712A7A" w:rsidRPr="000233A2" w:rsidRDefault="00712A7A" w:rsidP="000233A2">
      <w:pPr>
        <w:overflowPunct w:val="0"/>
        <w:autoSpaceDE w:val="0"/>
        <w:autoSpaceDN w:val="0"/>
        <w:adjustRightInd w:val="0"/>
        <w:spacing w:line="440" w:lineRule="exact"/>
        <w:ind w:right="120" w:firstLine="420"/>
        <w:rPr>
          <w:rFonts w:asciiTheme="minorEastAsia" w:eastAsiaTheme="minorEastAsia" w:hAnsiTheme="minorEastAsia" w:cs="宋体" w:hint="eastAsia"/>
          <w:color w:val="000000" w:themeColor="text1"/>
          <w:kern w:val="0"/>
          <w:sz w:val="24"/>
        </w:rPr>
      </w:pPr>
      <w:r w:rsidRPr="000233A2">
        <w:rPr>
          <w:rFonts w:asciiTheme="minorEastAsia" w:eastAsiaTheme="minorEastAsia" w:hAnsiTheme="minorEastAsia" w:cs="宋体" w:hint="eastAsia"/>
          <w:color w:val="000000" w:themeColor="text1"/>
          <w:kern w:val="0"/>
          <w:sz w:val="24"/>
        </w:rPr>
        <w:t>现有的比较充裕的社会经济和物质发展的条件下，学校硬件</w:t>
      </w:r>
      <w:r w:rsidR="0093515C" w:rsidRPr="000233A2">
        <w:rPr>
          <w:rFonts w:asciiTheme="minorEastAsia" w:eastAsiaTheme="minorEastAsia" w:hAnsiTheme="minorEastAsia" w:cs="宋体" w:hint="eastAsia"/>
          <w:color w:val="000000" w:themeColor="text1"/>
          <w:kern w:val="0"/>
          <w:sz w:val="24"/>
        </w:rPr>
        <w:t>环境</w:t>
      </w:r>
      <w:r w:rsidRPr="000233A2">
        <w:rPr>
          <w:rFonts w:asciiTheme="minorEastAsia" w:eastAsiaTheme="minorEastAsia" w:hAnsiTheme="minorEastAsia" w:cs="宋体" w:hint="eastAsia"/>
          <w:color w:val="000000" w:themeColor="text1"/>
          <w:kern w:val="0"/>
          <w:sz w:val="24"/>
        </w:rPr>
        <w:t>建设应当</w:t>
      </w:r>
      <w:r w:rsidRPr="000233A2">
        <w:rPr>
          <w:rFonts w:asciiTheme="minorEastAsia" w:eastAsiaTheme="minorEastAsia" w:hAnsiTheme="minorEastAsia" w:cs="宋体" w:hint="eastAsia"/>
          <w:color w:val="000000" w:themeColor="text1"/>
          <w:kern w:val="0"/>
          <w:sz w:val="24"/>
        </w:rPr>
        <w:lastRenderedPageBreak/>
        <w:t>为教育者和学习者提供更加舒适、更加便捷、更加优美的教育和学习环境，使身处其中的每个人充分享受到现代文明带给人类的快感</w:t>
      </w:r>
      <w:r w:rsidRPr="000233A2">
        <w:rPr>
          <w:rFonts w:asciiTheme="minorEastAsia" w:eastAsiaTheme="minorEastAsia" w:hAnsiTheme="minorEastAsia" w:cs="宋体"/>
          <w:color w:val="000000" w:themeColor="text1"/>
          <w:kern w:val="0"/>
          <w:sz w:val="24"/>
        </w:rPr>
        <w:t xml:space="preserve"> </w:t>
      </w:r>
      <w:r w:rsidRPr="000233A2">
        <w:rPr>
          <w:rFonts w:asciiTheme="minorEastAsia" w:eastAsiaTheme="minorEastAsia" w:hAnsiTheme="minorEastAsia" w:cs="宋体" w:hint="eastAsia"/>
          <w:color w:val="000000" w:themeColor="text1"/>
          <w:kern w:val="0"/>
          <w:sz w:val="24"/>
        </w:rPr>
        <w:t>，给人们营造一种蒸蒸日上的、积极进取的校园环境，以愉悦人们的心灵，为高度紧张的智力活动者提供一种放松、休息和适于教育和学习的美好境界。身处如此优美的校园环境，学校中的每一个人定会体验到身心的快感和享受，从而有助于降低精神的紧张和心灵的疲惫，为更好地进行教育和学习创造条件。</w:t>
      </w:r>
      <w:r w:rsidRPr="000233A2">
        <w:rPr>
          <w:rFonts w:asciiTheme="minorEastAsia" w:eastAsiaTheme="minorEastAsia" w:hAnsiTheme="minorEastAsia" w:cs="宋体"/>
          <w:color w:val="000000" w:themeColor="text1"/>
          <w:kern w:val="0"/>
          <w:sz w:val="24"/>
        </w:rPr>
        <w:t xml:space="preserve"> </w:t>
      </w:r>
    </w:p>
    <w:p w:rsidR="002F5E72" w:rsidRPr="000233A2" w:rsidRDefault="002F5E72" w:rsidP="000233A2">
      <w:pPr>
        <w:spacing w:line="440" w:lineRule="exact"/>
        <w:ind w:firstLineChars="200" w:firstLine="480"/>
        <w:rPr>
          <w:rFonts w:asciiTheme="minorEastAsia" w:eastAsiaTheme="minorEastAsia" w:hAnsiTheme="minorEastAsia" w:hint="eastAsia"/>
          <w:bCs/>
          <w:color w:val="000000" w:themeColor="text1"/>
          <w:sz w:val="24"/>
        </w:rPr>
      </w:pPr>
      <w:r w:rsidRPr="000233A2">
        <w:rPr>
          <w:rFonts w:asciiTheme="minorEastAsia" w:eastAsiaTheme="minorEastAsia" w:hAnsiTheme="minorEastAsia" w:hint="eastAsia"/>
          <w:bCs/>
          <w:color w:val="000000" w:themeColor="text1"/>
          <w:sz w:val="24"/>
        </w:rPr>
        <w:t>学校的环境与人是不可分割的硬件环境。一流的硬件环境必须的有教育功能，因此，学校在打造环境是需注入学校自身的历史文化、学校的管理文化、学校的课程文化等，营造和谐的人际关系等，彰显环境的与人功能。</w:t>
      </w:r>
    </w:p>
    <w:p w:rsidR="000233A2" w:rsidRPr="000233A2" w:rsidRDefault="000233A2" w:rsidP="000233A2">
      <w:pPr>
        <w:spacing w:line="440" w:lineRule="exact"/>
        <w:ind w:firstLineChars="200" w:firstLine="480"/>
        <w:jc w:val="right"/>
        <w:rPr>
          <w:rFonts w:asciiTheme="minorEastAsia" w:eastAsiaTheme="minorEastAsia" w:hAnsiTheme="minorEastAsia" w:hint="eastAsia"/>
          <w:bCs/>
          <w:color w:val="000000" w:themeColor="text1"/>
          <w:sz w:val="24"/>
        </w:rPr>
      </w:pPr>
      <w:r w:rsidRPr="000233A2">
        <w:rPr>
          <w:rFonts w:asciiTheme="minorEastAsia" w:eastAsiaTheme="minorEastAsia" w:hAnsiTheme="minorEastAsia" w:hint="eastAsia"/>
          <w:bCs/>
          <w:color w:val="000000" w:themeColor="text1"/>
          <w:sz w:val="24"/>
        </w:rPr>
        <w:t xml:space="preserve">  </w:t>
      </w:r>
      <w:r w:rsidRPr="000233A2">
        <w:rPr>
          <w:rFonts w:asciiTheme="minorEastAsia" w:eastAsiaTheme="minorEastAsia" w:hAnsiTheme="minorEastAsia"/>
          <w:bCs/>
          <w:color w:val="000000" w:themeColor="text1"/>
          <w:sz w:val="24"/>
        </w:rPr>
        <w:t>2015</w:t>
      </w:r>
      <w:r w:rsidRPr="000233A2">
        <w:rPr>
          <w:rFonts w:asciiTheme="minorEastAsia" w:eastAsiaTheme="minorEastAsia" w:hAnsiTheme="minorEastAsia" w:hint="eastAsia"/>
          <w:bCs/>
          <w:color w:val="000000" w:themeColor="text1"/>
          <w:sz w:val="24"/>
        </w:rPr>
        <w:t>年4月</w:t>
      </w:r>
    </w:p>
    <w:p w:rsidR="00712A7A" w:rsidRPr="000233A2" w:rsidRDefault="00712A7A" w:rsidP="000233A2">
      <w:pPr>
        <w:autoSpaceDE w:val="0"/>
        <w:autoSpaceDN w:val="0"/>
        <w:adjustRightInd w:val="0"/>
        <w:spacing w:line="26" w:lineRule="exact"/>
        <w:jc w:val="right"/>
        <w:rPr>
          <w:rFonts w:asciiTheme="minorEastAsia" w:eastAsiaTheme="minorEastAsia" w:hAnsiTheme="minorEastAsia"/>
          <w:color w:val="000000" w:themeColor="text1"/>
          <w:kern w:val="0"/>
          <w:sz w:val="24"/>
        </w:rPr>
      </w:pPr>
    </w:p>
    <w:sectPr w:rsidR="00712A7A" w:rsidRPr="000233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57B" w:rsidRDefault="0075057B">
      <w:r>
        <w:separator/>
      </w:r>
    </w:p>
  </w:endnote>
  <w:endnote w:type="continuationSeparator" w:id="0">
    <w:p w:rsidR="0075057B" w:rsidRDefault="007505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57B" w:rsidRDefault="0075057B">
      <w:r>
        <w:separator/>
      </w:r>
    </w:p>
  </w:footnote>
  <w:footnote w:type="continuationSeparator" w:id="0">
    <w:p w:rsidR="0075057B" w:rsidRDefault="007505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观"/>
      <w:lvlJc w:val="left"/>
      <w:pPr>
        <w:tabs>
          <w:tab w:val="num" w:pos="720"/>
        </w:tabs>
        <w:ind w:left="720" w:hanging="360"/>
      </w:pPr>
    </w:lvl>
    <w:lvl w:ilvl="1" w:tplc="00006784">
      <w:start w:val="1"/>
      <w:numFmt w:val="bullet"/>
      <w:lvlText w:val="摘"/>
      <w:lvlJc w:val="left"/>
      <w:pPr>
        <w:tabs>
          <w:tab w:val="num" w:pos="360"/>
        </w:tabs>
        <w:ind w:left="360" w:hanging="360"/>
      </w:pPr>
    </w:lvl>
    <w:lvl w:ilvl="2" w:tplc="00004AE1">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2A7A"/>
    <w:rsid w:val="000233A2"/>
    <w:rsid w:val="000636BE"/>
    <w:rsid w:val="00093AAA"/>
    <w:rsid w:val="0029320F"/>
    <w:rsid w:val="002C2954"/>
    <w:rsid w:val="002F5E72"/>
    <w:rsid w:val="00712A7A"/>
    <w:rsid w:val="00713E9E"/>
    <w:rsid w:val="0075057B"/>
    <w:rsid w:val="0093515C"/>
    <w:rsid w:val="009D664E"/>
    <w:rsid w:val="00C00517"/>
    <w:rsid w:val="00DC69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2A7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Char"/>
    <w:rsid w:val="000636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636BE"/>
    <w:rPr>
      <w:kern w:val="2"/>
      <w:sz w:val="18"/>
      <w:szCs w:val="18"/>
    </w:rPr>
  </w:style>
  <w:style w:type="paragraph" w:styleId="a4">
    <w:name w:val="footer"/>
    <w:basedOn w:val="a"/>
    <w:link w:val="Char0"/>
    <w:rsid w:val="000636BE"/>
    <w:pPr>
      <w:tabs>
        <w:tab w:val="center" w:pos="4153"/>
        <w:tab w:val="right" w:pos="8306"/>
      </w:tabs>
      <w:snapToGrid w:val="0"/>
      <w:jc w:val="left"/>
    </w:pPr>
    <w:rPr>
      <w:sz w:val="18"/>
      <w:szCs w:val="18"/>
    </w:rPr>
  </w:style>
  <w:style w:type="character" w:customStyle="1" w:styleId="Char0">
    <w:name w:val="页脚 Char"/>
    <w:basedOn w:val="a0"/>
    <w:link w:val="a4"/>
    <w:rsid w:val="000636BE"/>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0C1E68-6A04-4AAE-80FE-B7DADE4DB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3</Pages>
  <Words>312</Words>
  <Characters>1779</Characters>
  <Application>Microsoft Office Word</Application>
  <DocSecurity>0</DocSecurity>
  <Lines>14</Lines>
  <Paragraphs>4</Paragraphs>
  <ScaleCrop>false</ScaleCrop>
  <Company>WINDOWS7</Company>
  <LinksUpToDate>false</LinksUpToDate>
  <CharactersWithSpaces>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7</cp:revision>
  <dcterms:created xsi:type="dcterms:W3CDTF">2015-04-20T14:15:00Z</dcterms:created>
  <dcterms:modified xsi:type="dcterms:W3CDTF">2015-04-21T04:38:00Z</dcterms:modified>
</cp:coreProperties>
</file>